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179" w:rsidRDefault="00403179" w:rsidP="00403179">
      <w:pPr>
        <w:autoSpaceDE w:val="0"/>
        <w:autoSpaceDN w:val="0"/>
        <w:adjustRightInd w:val="0"/>
        <w:jc w:val="both"/>
        <w:rPr>
          <w:bCs/>
          <w:sz w:val="22"/>
          <w:szCs w:val="22"/>
        </w:rPr>
      </w:pPr>
      <w:bookmarkStart w:id="0" w:name="_GoBack"/>
      <w:bookmarkEnd w:id="0"/>
      <w:r>
        <w:rPr>
          <w:bCs/>
          <w:sz w:val="22"/>
          <w:szCs w:val="22"/>
        </w:rPr>
        <w:t>I</w:t>
      </w:r>
      <w:r w:rsidR="006E31EB">
        <w:rPr>
          <w:bCs/>
          <w:sz w:val="22"/>
          <w:szCs w:val="22"/>
        </w:rPr>
        <w:t xml:space="preserve"> nominativi dei</w:t>
      </w:r>
      <w:r>
        <w:rPr>
          <w:bCs/>
          <w:sz w:val="22"/>
          <w:szCs w:val="22"/>
        </w:rPr>
        <w:t xml:space="preserve"> controinteressati sono: </w:t>
      </w:r>
      <w:r w:rsidRPr="00403179">
        <w:rPr>
          <w:bCs/>
          <w:sz w:val="22"/>
          <w:szCs w:val="22"/>
        </w:rPr>
        <w:t>MOLARO ANNA  RASPAOLO MARIA  D'ANGELO ADELE CONCILIO CARMELA AMBROSIO GIUSEPPINA RUSCIANO MARIANNA DI CERBO BARBARA FICARA PAOLO ABBATE LUIGI VERGARA MARIA FRANCESCA SORGENTE LINDA LEMBO ROSANNA SCARFATO ANTONIO ROSATO ANGELA MADDALONI GIUSEPPINA SEPE ANGELA MARSICO GIULIANA D'ANGELO ANTONELLA MARIA TORROMBACCO MARIA DOMENICA DI LIETO IDA VAIRO ANTONELLA VITALE GIACOMO MAIO AMELIA MARRA ANNA FUCITO SONIA</w:t>
      </w:r>
      <w:r w:rsidR="006E31EB">
        <w:rPr>
          <w:bCs/>
          <w:sz w:val="22"/>
          <w:szCs w:val="22"/>
        </w:rPr>
        <w:t>.</w:t>
      </w:r>
    </w:p>
    <w:p w:rsidR="006E31EB" w:rsidRPr="00403179" w:rsidRDefault="006E31EB" w:rsidP="00403179">
      <w:pPr>
        <w:autoSpaceDE w:val="0"/>
        <w:autoSpaceDN w:val="0"/>
        <w:adjustRightInd w:val="0"/>
        <w:jc w:val="both"/>
        <w:rPr>
          <w:bCs/>
          <w:sz w:val="22"/>
          <w:szCs w:val="22"/>
        </w:rPr>
      </w:pPr>
      <w:r>
        <w:rPr>
          <w:bCs/>
          <w:sz w:val="22"/>
          <w:szCs w:val="22"/>
        </w:rPr>
        <w:t xml:space="preserve">LA PRESENTE PUBBLICAZIONE VIENE EFFETTUATA IN ESECUZIONE DELLA ORDINANZA DELLA QUARTA SEZIONE DEL TAR CAMPANIA – NAPOLI – INDIVIDUATA CON LA DATA DEL 9 NOVEMBRE 2016 N. 1840/2016 NEL GIUDIZIO R.G. 1328/2015  </w:t>
      </w:r>
    </w:p>
    <w:p w:rsidR="00403179" w:rsidRDefault="00403179" w:rsidP="00403179">
      <w:pPr>
        <w:autoSpaceDE w:val="0"/>
        <w:autoSpaceDN w:val="0"/>
        <w:adjustRightInd w:val="0"/>
        <w:jc w:val="both"/>
        <w:rPr>
          <w:bCs/>
          <w:sz w:val="22"/>
          <w:szCs w:val="22"/>
        </w:rPr>
      </w:pPr>
    </w:p>
    <w:p w:rsidR="001B2D95" w:rsidRDefault="001B2D95"/>
    <w:sectPr w:rsidR="001B2D9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179"/>
    <w:rsid w:val="001B2D95"/>
    <w:rsid w:val="00403179"/>
    <w:rsid w:val="006E31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03179"/>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semiHidden/>
    <w:unhideWhenUsed/>
    <w:rsid w:val="0040317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03179"/>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semiHidden/>
    <w:unhideWhenUsed/>
    <w:rsid w:val="004031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5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Words>
  <Characters>563</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Veriton</dc:creator>
  <cp:lastModifiedBy>Veriton</cp:lastModifiedBy>
  <cp:revision>2</cp:revision>
  <dcterms:created xsi:type="dcterms:W3CDTF">2016-11-16T17:28:00Z</dcterms:created>
  <dcterms:modified xsi:type="dcterms:W3CDTF">2016-11-16T17:28:00Z</dcterms:modified>
</cp:coreProperties>
</file>